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0F6963" w14:textId="51F34BF3" w:rsidR="00A9232C" w:rsidRDefault="00A9232C" w:rsidP="00A9232C">
      <w:pPr>
        <w:pStyle w:val="contact-para"/>
        <w:shd w:val="clear" w:color="auto" w:fill="FFFFFF"/>
        <w:spacing w:before="0" w:beforeAutospacing="0" w:after="0" w:afterAutospacing="0"/>
        <w:textAlignment w:val="baseline"/>
        <w:rPr>
          <w:rFonts w:ascii="Aharoni" w:hAnsi="Aharoni" w:cs="Aharoni"/>
          <w:sz w:val="20"/>
          <w:szCs w:val="20"/>
          <w:bdr w:val="none" w:sz="0" w:space="0" w:color="auto" w:frame="1"/>
        </w:rPr>
      </w:pPr>
      <w:r w:rsidRPr="00A9232C">
        <w:rPr>
          <w:rFonts w:asciiTheme="majorHAnsi" w:hAnsiTheme="majorHAnsi" w:cstheme="majorHAnsi"/>
          <w:noProof/>
          <w:sz w:val="20"/>
          <w:szCs w:val="20"/>
          <w:bdr w:val="none" w:sz="0" w:space="0" w:color="auto" w:frame="1"/>
        </w:rPr>
        <w:drawing>
          <wp:anchor distT="0" distB="0" distL="114300" distR="114300" simplePos="0" relativeHeight="251666432" behindDoc="1" locked="0" layoutInCell="1" allowOverlap="1" wp14:anchorId="4C2E0ECB" wp14:editId="17BF57FE">
            <wp:simplePos x="0" y="0"/>
            <wp:positionH relativeFrom="column">
              <wp:posOffset>3648075</wp:posOffset>
            </wp:positionH>
            <wp:positionV relativeFrom="paragraph">
              <wp:posOffset>331470</wp:posOffset>
            </wp:positionV>
            <wp:extent cx="922020" cy="532765"/>
            <wp:effectExtent l="0" t="0" r="0" b="635"/>
            <wp:wrapTight wrapText="bothSides">
              <wp:wrapPolygon edited="0">
                <wp:start x="0" y="0"/>
                <wp:lineTo x="0" y="20853"/>
                <wp:lineTo x="20975" y="20853"/>
                <wp:lineTo x="20975" y="0"/>
                <wp:lineTo x="0" y="0"/>
              </wp:wrapPolygon>
            </wp:wrapTight>
            <wp:docPr id="1096983270" name="Picture 3" descr="A logo for a compan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6983270" name="Picture 3" descr="A logo for a company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2020" cy="532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BE7298" w:rsidRPr="00A9232C">
        <w:rPr>
          <w:rStyle w:val="Strong"/>
          <w:rFonts w:asciiTheme="majorHAnsi" w:hAnsiTheme="majorHAnsi" w:cstheme="majorHAnsi"/>
          <w:b w:val="0"/>
          <w:bCs w:val="0"/>
          <w:sz w:val="20"/>
          <w:szCs w:val="20"/>
          <w:bdr w:val="none" w:sz="0" w:space="0" w:color="auto" w:frame="1"/>
        </w:rPr>
        <w:t>Since 1998 Trade Fabrication Systems Ltd has been the UK’s leading processor of</w:t>
      </w:r>
      <w:r w:rsidR="00F467D6">
        <w:rPr>
          <w:rStyle w:val="Strong"/>
          <w:rFonts w:asciiTheme="majorHAnsi" w:hAnsiTheme="majorHAnsi" w:cstheme="majorHAnsi"/>
          <w:b w:val="0"/>
          <w:bCs w:val="0"/>
          <w:sz w:val="20"/>
          <w:szCs w:val="20"/>
          <w:bdr w:val="none" w:sz="0" w:space="0" w:color="auto" w:frame="1"/>
        </w:rPr>
        <w:t xml:space="preserve"> </w:t>
      </w:r>
      <w:hyperlink r:id="rId9" w:tgtFrame="_blank" w:history="1">
        <w:r w:rsidR="00BE7298" w:rsidRPr="00A9232C">
          <w:rPr>
            <w:rStyle w:val="Hyperlink"/>
            <w:rFonts w:asciiTheme="majorHAnsi" w:hAnsiTheme="majorHAnsi" w:cstheme="majorHAnsi"/>
            <w:color w:val="auto"/>
            <w:sz w:val="20"/>
            <w:szCs w:val="20"/>
            <w:u w:val="none"/>
            <w:bdr w:val="none" w:sz="0" w:space="0" w:color="auto" w:frame="1"/>
          </w:rPr>
          <w:t>BBA</w:t>
        </w:r>
      </w:hyperlink>
      <w:r w:rsidR="00BE7298" w:rsidRPr="00A9232C">
        <w:rPr>
          <w:rStyle w:val="Strong"/>
          <w:rFonts w:asciiTheme="majorHAnsi" w:hAnsiTheme="majorHAnsi" w:cstheme="majorHAnsi"/>
          <w:b w:val="0"/>
          <w:bCs w:val="0"/>
          <w:sz w:val="20"/>
          <w:szCs w:val="20"/>
          <w:bdr w:val="none" w:sz="0" w:space="0" w:color="auto" w:frame="1"/>
        </w:rPr>
        <w:t> approved </w:t>
      </w:r>
      <w:hyperlink r:id="rId10" w:history="1">
        <w:r w:rsidR="00BE7298" w:rsidRPr="00A9232C">
          <w:rPr>
            <w:rStyle w:val="Hyperlink"/>
            <w:rFonts w:asciiTheme="majorHAnsi" w:hAnsiTheme="majorHAnsi" w:cstheme="majorHAnsi"/>
            <w:color w:val="auto"/>
            <w:sz w:val="20"/>
            <w:szCs w:val="20"/>
            <w:u w:val="none"/>
            <w:bdr w:val="none" w:sz="0" w:space="0" w:color="auto" w:frame="1"/>
          </w:rPr>
          <w:t>peel clean protective</w:t>
        </w:r>
        <w:r>
          <w:rPr>
            <w:rStyle w:val="Hyperlink"/>
            <w:rFonts w:asciiTheme="majorHAnsi" w:hAnsiTheme="majorHAnsi" w:cstheme="majorHAnsi"/>
            <w:color w:val="auto"/>
            <w:sz w:val="20"/>
            <w:szCs w:val="20"/>
            <w:u w:val="none"/>
            <w:bdr w:val="none" w:sz="0" w:space="0" w:color="auto" w:frame="1"/>
          </w:rPr>
          <w:t xml:space="preserve"> </w:t>
        </w:r>
        <w:r w:rsidR="00BE7298" w:rsidRPr="00A9232C">
          <w:rPr>
            <w:rStyle w:val="Hyperlink"/>
            <w:rFonts w:asciiTheme="majorHAnsi" w:hAnsiTheme="majorHAnsi" w:cstheme="majorHAnsi"/>
            <w:color w:val="auto"/>
            <w:sz w:val="20"/>
            <w:szCs w:val="20"/>
            <w:u w:val="none"/>
            <w:bdr w:val="none" w:sz="0" w:space="0" w:color="auto" w:frame="1"/>
          </w:rPr>
          <w:t>films</w:t>
        </w:r>
      </w:hyperlink>
      <w:r w:rsidR="00BE7298" w:rsidRPr="00A9232C">
        <w:rPr>
          <w:rStyle w:val="Strong"/>
          <w:rFonts w:asciiTheme="majorHAnsi" w:hAnsiTheme="majorHAnsi" w:cstheme="majorHAnsi"/>
          <w:b w:val="0"/>
          <w:bCs w:val="0"/>
          <w:sz w:val="20"/>
          <w:szCs w:val="20"/>
          <w:bdr w:val="none" w:sz="0" w:space="0" w:color="auto" w:frame="1"/>
        </w:rPr>
        <w:t> for floor panels, </w:t>
      </w:r>
      <w:hyperlink r:id="rId11" w:history="1">
        <w:r w:rsidR="00BE7298" w:rsidRPr="00A9232C">
          <w:rPr>
            <w:rStyle w:val="Hyperlink"/>
            <w:rFonts w:asciiTheme="majorHAnsi" w:hAnsiTheme="majorHAnsi" w:cstheme="majorHAnsi"/>
            <w:color w:val="auto"/>
            <w:sz w:val="20"/>
            <w:szCs w:val="20"/>
            <w:u w:val="none"/>
            <w:bdr w:val="none" w:sz="0" w:space="0" w:color="auto" w:frame="1"/>
          </w:rPr>
          <w:t>Class 0 foil</w:t>
        </w:r>
      </w:hyperlink>
      <w:r w:rsidR="00BE7298" w:rsidRPr="00A9232C">
        <w:rPr>
          <w:rStyle w:val="Strong"/>
          <w:rFonts w:asciiTheme="majorHAnsi" w:hAnsiTheme="majorHAnsi" w:cstheme="majorHAnsi"/>
          <w:b w:val="0"/>
          <w:bCs w:val="0"/>
          <w:sz w:val="20"/>
          <w:szCs w:val="20"/>
          <w:bdr w:val="none" w:sz="0" w:space="0" w:color="auto" w:frame="1"/>
        </w:rPr>
        <w:t> faced boards and factory applied coatings for a variety of applications.</w:t>
      </w:r>
      <w:r>
        <w:rPr>
          <w:rStyle w:val="Strong"/>
          <w:rFonts w:asciiTheme="majorHAnsi" w:hAnsiTheme="majorHAnsi" w:cstheme="majorHAnsi"/>
          <w:b w:val="0"/>
          <w:bCs w:val="0"/>
          <w:sz w:val="20"/>
          <w:szCs w:val="20"/>
          <w:bdr w:val="none" w:sz="0" w:space="0" w:color="auto" w:frame="1"/>
        </w:rPr>
        <w:t xml:space="preserve"> </w:t>
      </w:r>
      <w:r w:rsidR="00BE7298" w:rsidRPr="00A9232C">
        <w:rPr>
          <w:rFonts w:asciiTheme="majorHAnsi" w:hAnsiTheme="majorHAnsi" w:cstheme="majorHAnsi"/>
          <w:sz w:val="20"/>
          <w:szCs w:val="20"/>
          <w:bdr w:val="none" w:sz="0" w:space="0" w:color="auto" w:frame="1"/>
        </w:rPr>
        <w:t>We’ve built an enviable reputation over the years and have continued to invest in new innovations and product development to help our customers stay ahead of the competition.</w:t>
      </w:r>
      <w:r w:rsidRPr="00A9232C">
        <w:rPr>
          <w:rFonts w:asciiTheme="majorHAnsi" w:hAnsiTheme="majorHAnsi" w:cstheme="majorHAnsi"/>
          <w:sz w:val="20"/>
          <w:szCs w:val="20"/>
        </w:rPr>
        <w:t xml:space="preserve"> </w:t>
      </w:r>
      <w:r w:rsidR="00BE7298" w:rsidRPr="00A9232C">
        <w:rPr>
          <w:rFonts w:asciiTheme="majorHAnsi" w:hAnsiTheme="majorHAnsi" w:cstheme="majorHAnsi"/>
          <w:sz w:val="20"/>
          <w:szCs w:val="20"/>
          <w:bdr w:val="none" w:sz="0" w:space="0" w:color="auto" w:frame="1"/>
        </w:rPr>
        <w:t>In 2023, we became part of the </w:t>
      </w:r>
      <w:hyperlink r:id="rId12" w:history="1">
        <w:r w:rsidR="00BE7298" w:rsidRPr="00A9232C">
          <w:rPr>
            <w:rStyle w:val="Hyperlink"/>
            <w:rFonts w:asciiTheme="majorHAnsi" w:hAnsiTheme="majorHAnsi" w:cstheme="majorHAnsi"/>
            <w:color w:val="auto"/>
            <w:sz w:val="20"/>
            <w:szCs w:val="20"/>
            <w:u w:val="none"/>
            <w:bdr w:val="none" w:sz="0" w:space="0" w:color="auto" w:frame="1"/>
          </w:rPr>
          <w:t>Arclin Group</w:t>
        </w:r>
      </w:hyperlink>
      <w:r w:rsidR="00BE7298" w:rsidRPr="00A9232C">
        <w:rPr>
          <w:rFonts w:asciiTheme="majorHAnsi" w:hAnsiTheme="majorHAnsi" w:cstheme="majorHAnsi"/>
          <w:sz w:val="20"/>
          <w:szCs w:val="20"/>
          <w:bdr w:val="none" w:sz="0" w:space="0" w:color="auto" w:frame="1"/>
        </w:rPr>
        <w:t>,</w:t>
      </w:r>
      <w:r w:rsidR="00BE7298" w:rsidRPr="00A9232C">
        <w:rPr>
          <w:rFonts w:asciiTheme="majorHAnsi" w:hAnsiTheme="majorHAnsi" w:cstheme="majorHAnsi"/>
          <w:sz w:val="20"/>
          <w:szCs w:val="20"/>
        </w:rPr>
        <w:t> </w:t>
      </w:r>
      <w:r w:rsidR="00BE7298" w:rsidRPr="00A9232C">
        <w:rPr>
          <w:rFonts w:asciiTheme="majorHAnsi" w:hAnsiTheme="majorHAnsi" w:cstheme="majorHAnsi"/>
          <w:sz w:val="20"/>
          <w:szCs w:val="20"/>
          <w:bdr w:val="none" w:sz="0" w:space="0" w:color="auto" w:frame="1"/>
        </w:rPr>
        <w:t xml:space="preserve">one of the world’s leading producers of high performance resins and innovative surface overlays. </w:t>
      </w:r>
      <w:r>
        <w:rPr>
          <w:rFonts w:asciiTheme="majorHAnsi" w:hAnsiTheme="majorHAnsi" w:cstheme="majorHAnsi"/>
          <w:sz w:val="20"/>
          <w:szCs w:val="20"/>
          <w:bdr w:val="none" w:sz="0" w:space="0" w:color="auto" w:frame="1"/>
        </w:rPr>
        <w:t xml:space="preserve"> </w:t>
      </w:r>
      <w:r w:rsidR="00BE7298" w:rsidRPr="00A9232C">
        <w:rPr>
          <w:rFonts w:asciiTheme="majorHAnsi" w:hAnsiTheme="majorHAnsi" w:cstheme="majorHAnsi"/>
          <w:sz w:val="20"/>
          <w:szCs w:val="20"/>
          <w:bdr w:val="none" w:sz="0" w:space="0" w:color="auto" w:frame="1"/>
        </w:rPr>
        <w:t>Over the last 25 years we’ve continued to work closely with customers to effectively combine innovation with unbeatable service enabling us to offer products suitable for use in a wide range of industries</w:t>
      </w:r>
      <w:r w:rsidR="00BE7298" w:rsidRPr="00A9232C">
        <w:rPr>
          <w:rFonts w:ascii="Aharoni" w:hAnsi="Aharoni" w:cs="Aharoni" w:hint="cs"/>
          <w:sz w:val="20"/>
          <w:szCs w:val="20"/>
          <w:bdr w:val="none" w:sz="0" w:space="0" w:color="auto" w:frame="1"/>
        </w:rPr>
        <w:t>.</w:t>
      </w:r>
    </w:p>
    <w:p w14:paraId="68116AE2" w14:textId="77777777" w:rsidR="00833589" w:rsidRPr="00A9232C" w:rsidRDefault="00833589" w:rsidP="00A9232C">
      <w:pPr>
        <w:pStyle w:val="contact-para"/>
        <w:shd w:val="clear" w:color="auto" w:fill="FFFFFF"/>
        <w:spacing w:before="0" w:beforeAutospacing="0" w:after="0" w:afterAutospacing="0"/>
        <w:textAlignment w:val="baseline"/>
        <w:rPr>
          <w:rFonts w:asciiTheme="majorHAnsi" w:hAnsiTheme="majorHAnsi" w:cstheme="majorHAnsi"/>
          <w:sz w:val="20"/>
          <w:szCs w:val="20"/>
        </w:rPr>
      </w:pPr>
    </w:p>
    <w:p w14:paraId="45B7B2CE" w14:textId="77777777" w:rsidR="00833589" w:rsidRDefault="00833589" w:rsidP="00833589">
      <w:pPr>
        <w:pStyle w:val="NormalWeb"/>
        <w:spacing w:before="0" w:beforeAutospacing="0" w:after="0" w:afterAutospacing="0"/>
        <w:rPr>
          <w:rFonts w:ascii="Barlow Condensed" w:hAnsi="Barlow Condensed"/>
          <w:color w:val="000000"/>
          <w:sz w:val="20"/>
          <w:szCs w:val="20"/>
          <w:bdr w:val="none" w:sz="0" w:space="0" w:color="auto" w:frame="1"/>
        </w:rPr>
      </w:pPr>
      <w:r>
        <w:rPr>
          <w:rFonts w:ascii="Barlow Condensed" w:hAnsi="Barlow Condensed"/>
          <w:noProof/>
          <w:color w:val="000000"/>
          <w:sz w:val="20"/>
          <w:szCs w:val="20"/>
          <w:bdr w:val="none" w:sz="0" w:space="0" w:color="auto" w:frame="1"/>
        </w:rPr>
        <w:drawing>
          <wp:anchor distT="0" distB="0" distL="114300" distR="114300" simplePos="0" relativeHeight="251671552" behindDoc="1" locked="0" layoutInCell="1" allowOverlap="1" wp14:anchorId="33536526" wp14:editId="215C3441">
            <wp:simplePos x="0" y="0"/>
            <wp:positionH relativeFrom="margin">
              <wp:align>left</wp:align>
            </wp:positionH>
            <wp:positionV relativeFrom="paragraph">
              <wp:posOffset>85725</wp:posOffset>
            </wp:positionV>
            <wp:extent cx="1493520" cy="533400"/>
            <wp:effectExtent l="0" t="0" r="0" b="0"/>
            <wp:wrapTight wrapText="bothSides">
              <wp:wrapPolygon edited="0">
                <wp:start x="0" y="0"/>
                <wp:lineTo x="0" y="20829"/>
                <wp:lineTo x="21214" y="20829"/>
                <wp:lineTo x="21214" y="0"/>
                <wp:lineTo x="0" y="0"/>
              </wp:wrapPolygon>
            </wp:wrapTight>
            <wp:docPr id="1279366277" name="Picture 3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7542052" name="Picture 3" descr="A black and white logo&#10;&#10;Description automatically generated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352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E50C2">
        <w:rPr>
          <w:rFonts w:ascii="Barlow Condensed" w:hAnsi="Barlow Condensed"/>
          <w:color w:val="000000"/>
          <w:sz w:val="20"/>
          <w:szCs w:val="20"/>
          <w:bdr w:val="none" w:sz="0" w:space="0" w:color="auto" w:frame="1"/>
        </w:rPr>
        <w:t>Brinor International Shipping &amp; Forwarding Ltd is a freight company which provides resources and expertise in domestic and international road haulage, warehousing and distribution, Customs clearance and Deep Sea Exports and Imports.</w:t>
      </w:r>
    </w:p>
    <w:p w14:paraId="00804A7E" w14:textId="77777777" w:rsidR="00833589" w:rsidRPr="00BE50C2" w:rsidRDefault="00833589" w:rsidP="00833589">
      <w:pPr>
        <w:pStyle w:val="NormalWeb"/>
        <w:spacing w:before="0" w:beforeAutospacing="0" w:after="0" w:afterAutospacing="0"/>
        <w:rPr>
          <w:rFonts w:ascii="Barlow Condensed" w:hAnsi="Barlow Condensed"/>
          <w:color w:val="FFFFFF"/>
          <w:sz w:val="20"/>
          <w:szCs w:val="20"/>
        </w:rPr>
      </w:pPr>
    </w:p>
    <w:p w14:paraId="17D9B19F" w14:textId="77777777" w:rsidR="00833589" w:rsidRDefault="00833589" w:rsidP="00833589">
      <w:pPr>
        <w:pStyle w:val="NormalWeb"/>
        <w:spacing w:before="0" w:beforeAutospacing="0" w:after="0" w:afterAutospacing="0"/>
        <w:rPr>
          <w:rFonts w:ascii="Inter" w:eastAsia="+mn-ea" w:hAnsi="Inter" w:cs="+mn-cs"/>
          <w:b/>
          <w:bCs/>
          <w:kern w:val="24"/>
          <w:sz w:val="20"/>
          <w:szCs w:val="20"/>
        </w:rPr>
      </w:pPr>
      <w:r w:rsidRPr="00A9232C">
        <w:rPr>
          <w:noProof/>
          <w:sz w:val="20"/>
          <w:szCs w:val="20"/>
        </w:rPr>
        <w:drawing>
          <wp:anchor distT="0" distB="0" distL="114300" distR="114300" simplePos="0" relativeHeight="251673600" behindDoc="1" locked="0" layoutInCell="1" allowOverlap="1" wp14:anchorId="6CB2003C" wp14:editId="03BFF337">
            <wp:simplePos x="0" y="0"/>
            <wp:positionH relativeFrom="column">
              <wp:posOffset>3678555</wp:posOffset>
            </wp:positionH>
            <wp:positionV relativeFrom="paragraph">
              <wp:posOffset>442595</wp:posOffset>
            </wp:positionV>
            <wp:extent cx="861060" cy="383540"/>
            <wp:effectExtent l="0" t="0" r="0" b="0"/>
            <wp:wrapTight wrapText="bothSides">
              <wp:wrapPolygon edited="0">
                <wp:start x="1912" y="0"/>
                <wp:lineTo x="0" y="1073"/>
                <wp:lineTo x="0" y="16093"/>
                <wp:lineTo x="1434" y="20384"/>
                <wp:lineTo x="5257" y="20384"/>
                <wp:lineTo x="21027" y="15020"/>
                <wp:lineTo x="21027" y="3219"/>
                <wp:lineTo x="6212" y="0"/>
                <wp:lineTo x="1912" y="0"/>
              </wp:wrapPolygon>
            </wp:wrapTight>
            <wp:docPr id="1063438170" name="Picture 2" descr="A red and blu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3278428" name="Picture 2" descr="A red and blue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060" cy="383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9232C">
        <w:rPr>
          <w:rFonts w:ascii="Open Sans" w:hAnsi="Open Sans" w:cs="Open Sans"/>
          <w:color w:val="777777"/>
          <w:sz w:val="20"/>
          <w:szCs w:val="20"/>
          <w:shd w:val="clear" w:color="auto" w:fill="FFFFFF"/>
        </w:rPr>
        <w:t>With a reputation built on consistently excellent customer service and over 20 years experience within our industry, you will struggle to find friendlier and more co-operative hardware suppliers. We have worked hard (so you don't have to) developing strong relationships with industry leading brands &amp; manufacturers, our favourites have to be Bahco, Irwin, Bosch, Stanley, Everbuild, Bond-It, Zoo Hardware, Forge-Fix, Screw-tite, TimberMate, MasonMate &amp; MetalMate.</w:t>
      </w:r>
    </w:p>
    <w:p w14:paraId="096766F9" w14:textId="468C8511" w:rsidR="008645DB" w:rsidRPr="00833589" w:rsidRDefault="00BE7298" w:rsidP="00833589">
      <w:pPr>
        <w:pStyle w:val="NormalWeb"/>
        <w:spacing w:before="0" w:beforeAutospacing="0" w:after="0" w:afterAutospacing="0"/>
        <w:rPr>
          <w:rFonts w:ascii="Inter" w:eastAsia="+mn-ea" w:hAnsi="Inter" w:cs="+mn-cs"/>
          <w:b/>
          <w:bCs/>
          <w:kern w:val="24"/>
          <w:sz w:val="20"/>
          <w:szCs w:val="20"/>
        </w:rPr>
      </w:pPr>
      <w:r w:rsidRPr="00BE7298">
        <w:rPr>
          <w:rFonts w:ascii="Bodoni MT" w:hAnsi="Bodoni MT"/>
          <w:noProof/>
          <w:sz w:val="20"/>
          <w:szCs w:val="20"/>
          <w:highlight w:val="black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A5F0F0" wp14:editId="675E25AA">
                <wp:simplePos x="0" y="0"/>
                <wp:positionH relativeFrom="page">
                  <wp:align>right</wp:align>
                </wp:positionH>
                <wp:positionV relativeFrom="page">
                  <wp:align>top</wp:align>
                </wp:positionV>
                <wp:extent cx="5097780" cy="649605"/>
                <wp:effectExtent l="133350" t="133350" r="140970" b="131445"/>
                <wp:wrapSquare wrapText="bothSides"/>
                <wp:docPr id="1435540170" name="Text Box 14355401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97780" cy="649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>
                          <a:glow rad="101600">
                            <a:srgbClr val="5B9BD5">
                              <a:satMod val="175000"/>
                              <a:alpha val="40000"/>
                            </a:srgbClr>
                          </a:glow>
                        </a:effectLst>
                      </wps:spPr>
                      <wps:txbx>
                        <w:txbxContent>
                          <w:p w14:paraId="14BA6997" w14:textId="77777777" w:rsidR="008645DB" w:rsidRDefault="008645DB" w:rsidP="008645DB">
                            <w:pPr>
                              <w:rPr>
                                <w:b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Sponsors today</w:t>
                            </w:r>
                          </w:p>
                          <w:p w14:paraId="4E7187B8" w14:textId="77777777" w:rsidR="008645DB" w:rsidRDefault="008645DB" w:rsidP="008645DB">
                            <w:pPr>
                              <w:rPr>
                                <w:b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74706AB8" w14:textId="77777777" w:rsidR="008645DB" w:rsidRDefault="008645DB" w:rsidP="008645DB">
                            <w:pPr>
                              <w:rPr>
                                <w:b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17BAFC9F" w14:textId="77777777" w:rsidR="008645DB" w:rsidRDefault="008645DB" w:rsidP="008645DB">
                            <w:pPr>
                              <w:rPr>
                                <w:b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7B7A2943" w14:textId="77777777" w:rsidR="008645DB" w:rsidRDefault="008645DB" w:rsidP="008645DB">
                            <w:pPr>
                              <w:rPr>
                                <w:b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188DF6D0" w14:textId="77777777" w:rsidR="008645DB" w:rsidRPr="00D56478" w:rsidRDefault="008645DB" w:rsidP="008645DB">
                            <w:pPr>
                              <w:rPr>
                                <w:b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Wave1">
                          <a:avLst>
                            <a:gd name="adj1" fmla="val 12500"/>
                            <a:gd name="adj2" fmla="val -323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A5F0F0" id="_x0000_t202" coordsize="21600,21600" o:spt="202" path="m,l,21600r21600,l21600,xe">
                <v:stroke joinstyle="miter"/>
                <v:path gradientshapeok="t" o:connecttype="rect"/>
              </v:shapetype>
              <v:shape id="Text Box 1435540170" o:spid="_x0000_s1026" type="#_x0000_t202" style="position:absolute;margin-left:350.2pt;margin-top:0;width:401.4pt;height:51.15pt;z-index:25166131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top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" fillcolor="window" strokecolor="#4472c4" strokeweight="3pt">
                <v:textbox>
                  <w:txbxContent>
                    <w:p w14:paraId="14BA6997" w14:textId="77777777" w:rsidR="008645DB" w:rsidRDefault="008645DB" w:rsidP="008645DB">
                      <w:pPr>
                        <w:rPr>
                          <w:b/>
                          <w:color w:val="262626" w:themeColor="text1" w:themeTint="D9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262626" w:themeColor="text1" w:themeTint="D9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Sponsors today</w:t>
                      </w:r>
                    </w:p>
                    <w:p w14:paraId="4E7187B8" w14:textId="77777777" w:rsidR="008645DB" w:rsidRDefault="008645DB" w:rsidP="008645DB">
                      <w:pPr>
                        <w:rPr>
                          <w:b/>
                          <w:color w:val="262626" w:themeColor="text1" w:themeTint="D9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14:paraId="74706AB8" w14:textId="77777777" w:rsidR="008645DB" w:rsidRDefault="008645DB" w:rsidP="008645DB">
                      <w:pPr>
                        <w:rPr>
                          <w:b/>
                          <w:color w:val="262626" w:themeColor="text1" w:themeTint="D9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14:paraId="17BAFC9F" w14:textId="77777777" w:rsidR="008645DB" w:rsidRDefault="008645DB" w:rsidP="008645DB">
                      <w:pPr>
                        <w:rPr>
                          <w:b/>
                          <w:color w:val="262626" w:themeColor="text1" w:themeTint="D9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14:paraId="7B7A2943" w14:textId="77777777" w:rsidR="008645DB" w:rsidRDefault="008645DB" w:rsidP="008645DB">
                      <w:pPr>
                        <w:rPr>
                          <w:b/>
                          <w:color w:val="262626" w:themeColor="text1" w:themeTint="D9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14:paraId="188DF6D0" w14:textId="77777777" w:rsidR="008645DB" w:rsidRPr="00D56478" w:rsidRDefault="008645DB" w:rsidP="008645DB">
                      <w:pPr>
                        <w:rPr>
                          <w:b/>
                          <w:color w:val="262626" w:themeColor="text1" w:themeTint="D9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p w14:paraId="6E284DA9" w14:textId="781D9781" w:rsidR="008645DB" w:rsidRDefault="00F467D6" w:rsidP="00833589">
      <w:pPr>
        <w:pStyle w:val="NormalWeb"/>
        <w:spacing w:before="0" w:beforeAutospacing="0" w:after="0" w:afterAutospacing="0"/>
        <w:rPr>
          <w:rFonts w:ascii="Inter" w:eastAsia="+mn-ea" w:hAnsi="Inter" w:cs="+mn-cs"/>
          <w:b/>
          <w:bCs/>
          <w:kern w:val="24"/>
          <w:sz w:val="20"/>
          <w:szCs w:val="20"/>
        </w:rPr>
      </w:pPr>
      <w:r>
        <w:rPr>
          <w:rFonts w:ascii="Inter" w:eastAsia="+mn-ea" w:hAnsi="Inter" w:cs="+mn-cs"/>
          <w:b/>
          <w:bCs/>
          <w:noProof/>
          <w:kern w:val="24"/>
          <w:sz w:val="20"/>
          <w:szCs w:val="20"/>
        </w:rPr>
        <w:drawing>
          <wp:anchor distT="0" distB="0" distL="114300" distR="114300" simplePos="0" relativeHeight="251663360" behindDoc="1" locked="0" layoutInCell="1" allowOverlap="1" wp14:anchorId="41859929" wp14:editId="1497C6DF">
            <wp:simplePos x="0" y="0"/>
            <wp:positionH relativeFrom="column">
              <wp:posOffset>-70485</wp:posOffset>
            </wp:positionH>
            <wp:positionV relativeFrom="paragraph">
              <wp:posOffset>69215</wp:posOffset>
            </wp:positionV>
            <wp:extent cx="1524000" cy="518160"/>
            <wp:effectExtent l="0" t="0" r="0" b="0"/>
            <wp:wrapTight wrapText="bothSides">
              <wp:wrapPolygon edited="0">
                <wp:start x="0" y="0"/>
                <wp:lineTo x="0" y="20647"/>
                <wp:lineTo x="21330" y="20647"/>
                <wp:lineTo x="21330" y="0"/>
                <wp:lineTo x="0" y="0"/>
              </wp:wrapPolygon>
            </wp:wrapTight>
            <wp:docPr id="1488562501" name="Picture 2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8562501" name="Picture 2" descr="A close-up of a logo&#10;&#10;Description automatically generated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518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645DB">
        <w:rPr>
          <w:rFonts w:ascii="Inter" w:eastAsia="+mn-ea" w:hAnsi="Inter" w:cs="+mn-cs"/>
          <w:b/>
          <w:bCs/>
          <w:kern w:val="24"/>
          <w:sz w:val="20"/>
          <w:szCs w:val="20"/>
        </w:rPr>
        <w:t>A hardwood importer and distributer based in the East Midlands, Supply across various sectors including joinery, car and luxury boats. Barnswell have sponsored our NW event for many years</w:t>
      </w:r>
    </w:p>
    <w:p w14:paraId="6FCE951C" w14:textId="77777777" w:rsidR="00833589" w:rsidRPr="00833589" w:rsidRDefault="00833589" w:rsidP="00833589">
      <w:pPr>
        <w:pStyle w:val="NormalWeb"/>
        <w:spacing w:before="0" w:beforeAutospacing="0" w:after="0" w:afterAutospacing="0"/>
        <w:rPr>
          <w:rFonts w:ascii="Inter" w:eastAsia="+mn-ea" w:hAnsi="Inter" w:cs="+mn-cs"/>
          <w:b/>
          <w:bCs/>
          <w:kern w:val="24"/>
          <w:sz w:val="20"/>
          <w:szCs w:val="20"/>
        </w:rPr>
      </w:pPr>
    </w:p>
    <w:p w14:paraId="75B32D72" w14:textId="75E35C08" w:rsidR="00F467D6" w:rsidRPr="00F467D6" w:rsidRDefault="00A9232C" w:rsidP="00F467D6">
      <w:pPr>
        <w:rPr>
          <w:rFonts w:ascii="Arial Rounded MT Bold" w:eastAsia="Times New Roman" w:hAnsi="Arial Rounded MT Bold" w:cs="Arial"/>
          <w:bCs/>
          <w:color w:val="000000" w:themeColor="text1"/>
          <w:sz w:val="18"/>
          <w:szCs w:val="18"/>
          <w:lang w:eastAsia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61CA2">
        <w:rPr>
          <w:rFonts w:ascii="Arial Rounded MT Bold" w:eastAsia="Times New Roman" w:hAnsi="Arial Rounded MT Bold" w:cs="Arial"/>
          <w:bCs/>
          <w:noProof/>
          <w:color w:val="000000" w:themeColor="text1"/>
          <w:sz w:val="18"/>
          <w:szCs w:val="18"/>
          <w:bdr w:val="single" w:sz="2" w:space="0" w:color="000000" w:frame="1"/>
          <w:lang w:eastAsia="en-GB"/>
        </w:rPr>
        <w:drawing>
          <wp:anchor distT="0" distB="0" distL="114300" distR="114300" simplePos="0" relativeHeight="251665408" behindDoc="1" locked="0" layoutInCell="1" allowOverlap="1" wp14:anchorId="30903BEA" wp14:editId="16982C42">
            <wp:simplePos x="0" y="0"/>
            <wp:positionH relativeFrom="margin">
              <wp:align>right</wp:align>
            </wp:positionH>
            <wp:positionV relativeFrom="paragraph">
              <wp:posOffset>6985</wp:posOffset>
            </wp:positionV>
            <wp:extent cx="960120" cy="670560"/>
            <wp:effectExtent l="0" t="0" r="0" b="0"/>
            <wp:wrapTight wrapText="bothSides">
              <wp:wrapPolygon edited="0">
                <wp:start x="0" y="0"/>
                <wp:lineTo x="0" y="20864"/>
                <wp:lineTo x="21000" y="20864"/>
                <wp:lineTo x="21000" y="0"/>
                <wp:lineTo x="0" y="0"/>
              </wp:wrapPolygon>
            </wp:wrapTight>
            <wp:docPr id="1508123574" name="Picture 4" descr="A logo with white letters and a blu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8123574" name="Picture 4" descr="A logo with white letters and a blue background&#10;&#10;Description automatically generated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0120" cy="670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645DB" w:rsidRPr="003D5ECA">
        <w:rPr>
          <w:rFonts w:ascii="Arial Rounded MT Bold" w:eastAsia="Times New Roman" w:hAnsi="Arial Rounded MT Bold" w:cs="Arial"/>
          <w:bCs/>
          <w:color w:val="000000" w:themeColor="text1"/>
          <w:sz w:val="18"/>
          <w:szCs w:val="18"/>
          <w:bdr w:val="single" w:sz="2" w:space="0" w:color="000000" w:frame="1"/>
          <w:lang w:eastAsia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Edmund A Stephens Ltd is part of a family owned business</w:t>
      </w:r>
      <w:r w:rsidR="008645DB">
        <w:rPr>
          <w:rFonts w:ascii="Arial Rounded MT Bold" w:eastAsia="Times New Roman" w:hAnsi="Arial Rounded MT Bold" w:cs="Arial"/>
          <w:bCs/>
          <w:color w:val="000000" w:themeColor="text1"/>
          <w:sz w:val="18"/>
          <w:szCs w:val="18"/>
          <w:bdr w:val="single" w:sz="2" w:space="0" w:color="000000" w:frame="1"/>
          <w:lang w:eastAsia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eastablished</w:t>
      </w:r>
      <w:r w:rsidR="008645DB" w:rsidRPr="003D5ECA">
        <w:rPr>
          <w:rFonts w:ascii="Arial Rounded MT Bold" w:eastAsia="Times New Roman" w:hAnsi="Arial Rounded MT Bold" w:cs="Arial"/>
          <w:bCs/>
          <w:color w:val="000000" w:themeColor="text1"/>
          <w:sz w:val="18"/>
          <w:szCs w:val="18"/>
          <w:bdr w:val="single" w:sz="2" w:space="0" w:color="000000" w:frame="1"/>
          <w:lang w:eastAsia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F467D6">
        <w:rPr>
          <w:rFonts w:ascii="Arial Rounded MT Bold" w:eastAsia="Times New Roman" w:hAnsi="Arial Rounded MT Bold" w:cs="Arial"/>
          <w:bCs/>
          <w:color w:val="000000" w:themeColor="text1"/>
          <w:sz w:val="18"/>
          <w:szCs w:val="18"/>
          <w:bdr w:val="single" w:sz="2" w:space="0" w:color="000000" w:frame="1"/>
          <w:lang w:eastAsia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over </w:t>
      </w:r>
      <w:r w:rsidR="008645DB" w:rsidRPr="00361CA2">
        <w:rPr>
          <w:rFonts w:ascii="Arial Rounded MT Bold" w:eastAsia="Times New Roman" w:hAnsi="Arial Rounded MT Bold" w:cs="Arial"/>
          <w:bCs/>
          <w:color w:val="000000" w:themeColor="text1"/>
          <w:sz w:val="18"/>
          <w:szCs w:val="18"/>
          <w:bdr w:val="single" w:sz="2" w:space="0" w:color="000000" w:frame="1"/>
          <w:lang w:eastAsia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4</w:t>
      </w:r>
      <w:r w:rsidR="00F467D6">
        <w:rPr>
          <w:rFonts w:ascii="Arial Rounded MT Bold" w:eastAsia="Times New Roman" w:hAnsi="Arial Rounded MT Bold" w:cs="Arial"/>
          <w:bCs/>
          <w:color w:val="000000" w:themeColor="text1"/>
          <w:sz w:val="18"/>
          <w:szCs w:val="18"/>
          <w:bdr w:val="single" w:sz="2" w:space="0" w:color="000000" w:frame="1"/>
          <w:lang w:eastAsia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</w:t>
      </w:r>
      <w:r w:rsidR="008645DB" w:rsidRPr="003D5ECA">
        <w:rPr>
          <w:rFonts w:ascii="Arial Rounded MT Bold" w:eastAsia="Times New Roman" w:hAnsi="Arial Rounded MT Bold" w:cs="Arial"/>
          <w:bCs/>
          <w:color w:val="000000" w:themeColor="text1"/>
          <w:sz w:val="18"/>
          <w:szCs w:val="18"/>
          <w:bdr w:val="single" w:sz="2" w:space="0" w:color="000000" w:frame="1"/>
          <w:lang w:eastAsia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years.</w:t>
      </w:r>
      <w:r w:rsidR="008645DB" w:rsidRPr="00361CA2">
        <w:rPr>
          <w:rFonts w:ascii="Arial Rounded MT Bold" w:eastAsia="Times New Roman" w:hAnsi="Arial Rounded MT Bold" w:cs="Arial"/>
          <w:bCs/>
          <w:color w:val="000000" w:themeColor="text1"/>
          <w:sz w:val="18"/>
          <w:szCs w:val="18"/>
          <w:lang w:eastAsia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8645DB" w:rsidRPr="003D5ECA">
        <w:rPr>
          <w:rFonts w:ascii="Arial Rounded MT Bold" w:eastAsia="Times New Roman" w:hAnsi="Arial Rounded MT Bold" w:cs="Arial"/>
          <w:bCs/>
          <w:color w:val="000000" w:themeColor="text1"/>
          <w:sz w:val="18"/>
          <w:szCs w:val="18"/>
          <w:bdr w:val="single" w:sz="2" w:space="0" w:color="000000" w:frame="1"/>
          <w:lang w:eastAsia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As one of the North West's leading </w:t>
      </w:r>
      <w:r w:rsidR="008645DB" w:rsidRPr="00361CA2">
        <w:rPr>
          <w:rFonts w:ascii="Arial Rounded MT Bold" w:eastAsia="Times New Roman" w:hAnsi="Arial Rounded MT Bold" w:cs="Arial"/>
          <w:bCs/>
          <w:color w:val="000000" w:themeColor="text1"/>
          <w:sz w:val="18"/>
          <w:szCs w:val="18"/>
          <w:bdr w:val="single" w:sz="2" w:space="0" w:color="000000" w:frame="1"/>
          <w:lang w:eastAsia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independent</w:t>
      </w:r>
      <w:r w:rsidR="008645DB" w:rsidRPr="003D5ECA">
        <w:rPr>
          <w:rFonts w:ascii="Arial Rounded MT Bold" w:eastAsia="Times New Roman" w:hAnsi="Arial Rounded MT Bold" w:cs="Arial"/>
          <w:bCs/>
          <w:color w:val="000000" w:themeColor="text1"/>
          <w:sz w:val="18"/>
          <w:szCs w:val="18"/>
          <w:bdr w:val="single" w:sz="2" w:space="0" w:color="000000" w:frame="1"/>
          <w:lang w:eastAsia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Timber Merchants, we have vast experience an excellent reputation </w:t>
      </w:r>
      <w:r w:rsidR="008645DB">
        <w:rPr>
          <w:rFonts w:ascii="Arial Rounded MT Bold" w:eastAsia="Times New Roman" w:hAnsi="Arial Rounded MT Bold" w:cs="Arial"/>
          <w:bCs/>
          <w:color w:val="000000" w:themeColor="text1"/>
          <w:sz w:val="18"/>
          <w:szCs w:val="18"/>
          <w:bdr w:val="single" w:sz="2" w:space="0" w:color="000000" w:frame="1"/>
          <w:lang w:eastAsia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of providing an outstanding service</w:t>
      </w:r>
      <w:bookmarkStart w:id="0" w:name="_Hlk152677143"/>
      <w:bookmarkEnd w:id="0"/>
    </w:p>
    <w:p w14:paraId="2AB57B39" w14:textId="4FB1DE8A" w:rsidR="00F467D6" w:rsidRDefault="00F467D6" w:rsidP="00A9232C">
      <w:pPr>
        <w:spacing w:after="0" w:line="240" w:lineRule="auto"/>
        <w:jc w:val="center"/>
        <w:rPr>
          <w:rFonts w:ascii="Comic Sans MS" w:hAnsi="Comic Sans MS"/>
          <w:sz w:val="20"/>
          <w:szCs w:val="20"/>
        </w:rPr>
      </w:pPr>
      <w:r>
        <w:rPr>
          <w:rFonts w:ascii="Bodoni MT Black" w:hAnsi="Bodoni MT Black"/>
          <w:noProof/>
          <w:sz w:val="28"/>
          <w:szCs w:val="28"/>
        </w:rPr>
        <w:drawing>
          <wp:anchor distT="0" distB="0" distL="114300" distR="114300" simplePos="0" relativeHeight="251669504" behindDoc="1" locked="0" layoutInCell="1" allowOverlap="1" wp14:anchorId="727B0256" wp14:editId="2E4E9538">
            <wp:simplePos x="0" y="0"/>
            <wp:positionH relativeFrom="column">
              <wp:posOffset>104775</wp:posOffset>
            </wp:positionH>
            <wp:positionV relativeFrom="paragraph">
              <wp:posOffset>83820</wp:posOffset>
            </wp:positionV>
            <wp:extent cx="1386840" cy="876300"/>
            <wp:effectExtent l="0" t="0" r="3810" b="0"/>
            <wp:wrapTight wrapText="bothSides">
              <wp:wrapPolygon edited="0">
                <wp:start x="0" y="0"/>
                <wp:lineTo x="0" y="21130"/>
                <wp:lineTo x="21363" y="21130"/>
                <wp:lineTo x="21363" y="0"/>
                <wp:lineTo x="0" y="0"/>
              </wp:wrapPolygon>
            </wp:wrapTight>
            <wp:docPr id="1874494004" name="Picture 5" descr="A logo for a charit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4494004" name="Picture 5" descr="A logo for a charity&#10;&#10;Description automatically generated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684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omic Sans MS" w:hAnsi="Comic Sans MS"/>
          <w:sz w:val="20"/>
          <w:szCs w:val="20"/>
        </w:rPr>
        <w:t>Lastly but by no means least…</w:t>
      </w:r>
    </w:p>
    <w:p w14:paraId="0FFC3BD3" w14:textId="1137E757" w:rsidR="00A9232C" w:rsidRPr="00A9232C" w:rsidRDefault="008645DB" w:rsidP="00A9232C">
      <w:pPr>
        <w:spacing w:after="0" w:line="240" w:lineRule="auto"/>
        <w:jc w:val="center"/>
        <w:rPr>
          <w:rFonts w:ascii="Comic Sans MS" w:eastAsia="Times New Roman" w:hAnsi="Comic Sans MS"/>
          <w:sz w:val="20"/>
          <w:szCs w:val="20"/>
        </w:rPr>
      </w:pPr>
      <w:r w:rsidRPr="00D207EC">
        <w:rPr>
          <w:rFonts w:ascii="Comic Sans MS" w:hAnsi="Comic Sans MS"/>
          <w:sz w:val="20"/>
          <w:szCs w:val="20"/>
        </w:rPr>
        <w:t>Richard Cavanagh of Kanusa Ltd a T</w:t>
      </w:r>
      <w:r w:rsidRPr="00D207EC">
        <w:rPr>
          <w:rFonts w:ascii="Comic Sans MS" w:eastAsia="Times New Roman" w:hAnsi="Comic Sans MS"/>
          <w:sz w:val="20"/>
          <w:szCs w:val="20"/>
        </w:rPr>
        <w:t>imber Company importing goods from Romania, the Baltic States, Scandinavia and Canada.</w:t>
      </w:r>
      <w:r w:rsidR="00F467D6" w:rsidRPr="00F467D6">
        <w:rPr>
          <w:rFonts w:ascii="Bodoni MT Black" w:hAnsi="Bodoni MT Black"/>
          <w:noProof/>
          <w:sz w:val="28"/>
          <w:szCs w:val="28"/>
        </w:rPr>
        <w:t xml:space="preserve"> </w:t>
      </w:r>
    </w:p>
    <w:p w14:paraId="359D57C6" w14:textId="328FB79A" w:rsidR="004E1A98" w:rsidRPr="00CC1A60" w:rsidRDefault="004E1A98" w:rsidP="00670C16">
      <w:pPr>
        <w:spacing w:after="0" w:line="240" w:lineRule="auto"/>
        <w:jc w:val="center"/>
        <w:rPr>
          <w:rFonts w:ascii="Bodoni MT Black" w:hAnsi="Bodoni MT Black"/>
          <w:sz w:val="28"/>
          <w:szCs w:val="28"/>
        </w:rPr>
      </w:pPr>
    </w:p>
    <w:sectPr w:rsidR="004E1A98" w:rsidRPr="00CC1A60" w:rsidSect="00AE775C">
      <w:headerReference w:type="even" r:id="rId18"/>
      <w:headerReference w:type="default" r:id="rId19"/>
      <w:headerReference w:type="first" r:id="rId20"/>
      <w:pgSz w:w="8391" w:h="11906" w:code="11"/>
      <w:pgMar w:top="567" w:right="567" w:bottom="249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563DEE" w14:textId="77777777" w:rsidR="005F2955" w:rsidRDefault="005F2955" w:rsidP="006D3D01">
      <w:pPr>
        <w:spacing w:after="0" w:line="240" w:lineRule="auto"/>
      </w:pPr>
      <w:r>
        <w:separator/>
      </w:r>
    </w:p>
  </w:endnote>
  <w:endnote w:type="continuationSeparator" w:id="0">
    <w:p w14:paraId="4E704235" w14:textId="77777777" w:rsidR="005F2955" w:rsidRDefault="005F2955" w:rsidP="006D3D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Barlow Condensed">
    <w:charset w:val="00"/>
    <w:family w:val="auto"/>
    <w:pitch w:val="variable"/>
    <w:sig w:usb0="20000007" w:usb1="00000000" w:usb2="00000000" w:usb3="00000000" w:csb0="00000193" w:csb1="00000000"/>
  </w:font>
  <w:font w:name="Inter">
    <w:altName w:val="Cambria"/>
    <w:panose1 w:val="00000000000000000000"/>
    <w:charset w:val="00"/>
    <w:family w:val="roman"/>
    <w:notTrueType/>
    <w:pitch w:val="default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64AEF9" w14:textId="77777777" w:rsidR="005F2955" w:rsidRDefault="005F2955" w:rsidP="006D3D01">
      <w:pPr>
        <w:spacing w:after="0" w:line="240" w:lineRule="auto"/>
      </w:pPr>
      <w:r>
        <w:separator/>
      </w:r>
    </w:p>
  </w:footnote>
  <w:footnote w:type="continuationSeparator" w:id="0">
    <w:p w14:paraId="48E1C055" w14:textId="77777777" w:rsidR="005F2955" w:rsidRDefault="005F2955" w:rsidP="006D3D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5BDFE2" w14:textId="77777777" w:rsidR="007A7317" w:rsidRDefault="00833589">
    <w:pPr>
      <w:pStyle w:val="Header"/>
    </w:pPr>
    <w:r>
      <w:rPr>
        <w:noProof/>
      </w:rPr>
      <w:pict w14:anchorId="04453BC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56251591" o:spid="_x0000_s1026" type="#_x0000_t75" style="position:absolute;margin-left:0;margin-top:0;width:538.2pt;height:610.55pt;z-index:-251657216;mso-position-horizontal:center;mso-position-horizontal-relative:margin;mso-position-vertical:center;mso-position-vertical-relative:margin" o:allowincell="f">
          <v:imagedata r:id="rId1" o:title="677px-Christmas_tree_0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A52F74" w14:textId="77777777" w:rsidR="007A7317" w:rsidRDefault="00833589">
    <w:pPr>
      <w:pStyle w:val="Header"/>
    </w:pPr>
    <w:r>
      <w:rPr>
        <w:noProof/>
      </w:rPr>
      <w:pict w14:anchorId="6F1293C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56251592" o:spid="_x0000_s1027" type="#_x0000_t75" style="position:absolute;margin-left:0;margin-top:0;width:538.2pt;height:610.55pt;z-index:-251656192;mso-position-horizontal:center;mso-position-horizontal-relative:margin;mso-position-vertical:center;mso-position-vertical-relative:margin" o:allowincell="f">
          <v:imagedata r:id="rId1" o:title="677px-Christmas_tree_02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91D02D" w14:textId="77777777" w:rsidR="007A7317" w:rsidRDefault="00833589">
    <w:pPr>
      <w:pStyle w:val="Header"/>
    </w:pPr>
    <w:r>
      <w:rPr>
        <w:noProof/>
      </w:rPr>
      <w:pict w14:anchorId="36BD629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56251590" o:spid="_x0000_s1025" type="#_x0000_t75" style="position:absolute;margin-left:0;margin-top:0;width:538.2pt;height:610.55pt;z-index:-251658240;mso-position-horizontal:center;mso-position-horizontal-relative:margin;mso-position-vertical:center;mso-position-vertical-relative:margin" o:allowincell="f">
          <v:imagedata r:id="rId1" o:title="677px-Christmas_tree_0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FD90782"/>
    <w:multiLevelType w:val="multilevel"/>
    <w:tmpl w:val="F9C6CCC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color w:val="FF000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445600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6478"/>
    <w:rsid w:val="000037F9"/>
    <w:rsid w:val="00064085"/>
    <w:rsid w:val="000D5979"/>
    <w:rsid w:val="000F6D8D"/>
    <w:rsid w:val="00114D72"/>
    <w:rsid w:val="0012155E"/>
    <w:rsid w:val="00127CA6"/>
    <w:rsid w:val="00181FF1"/>
    <w:rsid w:val="001F04FF"/>
    <w:rsid w:val="001F324B"/>
    <w:rsid w:val="002666BD"/>
    <w:rsid w:val="00285329"/>
    <w:rsid w:val="002C3AB4"/>
    <w:rsid w:val="00305639"/>
    <w:rsid w:val="0031076E"/>
    <w:rsid w:val="003339EF"/>
    <w:rsid w:val="00361CA2"/>
    <w:rsid w:val="003976CC"/>
    <w:rsid w:val="003C5CF5"/>
    <w:rsid w:val="003D5ECA"/>
    <w:rsid w:val="004433D6"/>
    <w:rsid w:val="004742C1"/>
    <w:rsid w:val="004D2A9B"/>
    <w:rsid w:val="004E1A98"/>
    <w:rsid w:val="00553402"/>
    <w:rsid w:val="00561B23"/>
    <w:rsid w:val="00577DD4"/>
    <w:rsid w:val="005B2A68"/>
    <w:rsid w:val="005D11E0"/>
    <w:rsid w:val="005F2955"/>
    <w:rsid w:val="00612096"/>
    <w:rsid w:val="00637371"/>
    <w:rsid w:val="00670C16"/>
    <w:rsid w:val="006C0ABC"/>
    <w:rsid w:val="006D3D01"/>
    <w:rsid w:val="00743023"/>
    <w:rsid w:val="007A7317"/>
    <w:rsid w:val="007F4DC0"/>
    <w:rsid w:val="00833589"/>
    <w:rsid w:val="00835B17"/>
    <w:rsid w:val="00837AFD"/>
    <w:rsid w:val="008645DB"/>
    <w:rsid w:val="00904066"/>
    <w:rsid w:val="0091722E"/>
    <w:rsid w:val="00952D83"/>
    <w:rsid w:val="00980882"/>
    <w:rsid w:val="00995ED9"/>
    <w:rsid w:val="00A9232C"/>
    <w:rsid w:val="00AC059D"/>
    <w:rsid w:val="00AE775C"/>
    <w:rsid w:val="00BA42FB"/>
    <w:rsid w:val="00BE50C2"/>
    <w:rsid w:val="00BE7298"/>
    <w:rsid w:val="00C13809"/>
    <w:rsid w:val="00C464E1"/>
    <w:rsid w:val="00C72A84"/>
    <w:rsid w:val="00CC1A60"/>
    <w:rsid w:val="00D0056D"/>
    <w:rsid w:val="00D07CE9"/>
    <w:rsid w:val="00D56478"/>
    <w:rsid w:val="00DA4EBA"/>
    <w:rsid w:val="00DE31E1"/>
    <w:rsid w:val="00EA3F66"/>
    <w:rsid w:val="00F240BF"/>
    <w:rsid w:val="00F24EE0"/>
    <w:rsid w:val="00F467D6"/>
    <w:rsid w:val="00F64233"/>
    <w:rsid w:val="00F64F96"/>
    <w:rsid w:val="00F81D4C"/>
    <w:rsid w:val="00FB0F50"/>
    <w:rsid w:val="00FB1FA4"/>
    <w:rsid w:val="00FE0015"/>
    <w:rsid w:val="00FE6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685E15"/>
  <w15:chartTrackingRefBased/>
  <w15:docId w15:val="{858DEC29-F1ED-4E60-BCF8-B157CD0C3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E31E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D3D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3D01"/>
  </w:style>
  <w:style w:type="paragraph" w:styleId="Footer">
    <w:name w:val="footer"/>
    <w:basedOn w:val="Normal"/>
    <w:link w:val="FooterChar"/>
    <w:uiPriority w:val="99"/>
    <w:unhideWhenUsed/>
    <w:rsid w:val="006D3D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3D01"/>
  </w:style>
  <w:style w:type="character" w:customStyle="1" w:styleId="Heading1Char">
    <w:name w:val="Heading 1 Char"/>
    <w:basedOn w:val="DefaultParagraphFont"/>
    <w:link w:val="Heading1"/>
    <w:uiPriority w:val="9"/>
    <w:rsid w:val="00DE31E1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a-size-large">
    <w:name w:val="a-size-large"/>
    <w:basedOn w:val="DefaultParagraphFont"/>
    <w:rsid w:val="00DE31E1"/>
  </w:style>
  <w:style w:type="paragraph" w:styleId="NoSpacing">
    <w:name w:val="No Spacing"/>
    <w:uiPriority w:val="1"/>
    <w:qFormat/>
    <w:rsid w:val="00DE31E1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666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66BD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8645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ontact-para">
    <w:name w:val="contact-para"/>
    <w:basedOn w:val="Normal"/>
    <w:rsid w:val="00BE72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BE7298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BE729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068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785057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263071249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788695473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161494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pn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arclin.com/our-company" TargetMode="External"/><Relationship Id="rId17" Type="http://schemas.openxmlformats.org/officeDocument/2006/relationships/image" Target="media/image6.jpeg"/><Relationship Id="rId2" Type="http://schemas.openxmlformats.org/officeDocument/2006/relationships/numbering" Target="numbering.xml"/><Relationship Id="rId16" Type="http://schemas.openxmlformats.org/officeDocument/2006/relationships/image" Target="media/image5.gif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tradefabricationsystems.co.uk/products/class-0-foils/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10" Type="http://schemas.openxmlformats.org/officeDocument/2006/relationships/hyperlink" Target="https://www.tradefabricationsystems.co.uk/products/peel-clean-floor-system/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://www.bbacerts.co.uk/" TargetMode="External"/><Relationship Id="rId14" Type="http://schemas.openxmlformats.org/officeDocument/2006/relationships/image" Target="media/image3.pn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74DA1F-2A21-4D43-8BB0-AB00E8FB8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Vicky Snape</dc:creator>
  <cp:keywords/>
  <dc:description/>
  <cp:lastModifiedBy>Michelle Hardy</cp:lastModifiedBy>
  <cp:revision>3</cp:revision>
  <cp:lastPrinted>2024-12-04T08:40:00Z</cp:lastPrinted>
  <dcterms:created xsi:type="dcterms:W3CDTF">2024-12-04T00:44:00Z</dcterms:created>
  <dcterms:modified xsi:type="dcterms:W3CDTF">2024-12-04T08:40:00Z</dcterms:modified>
</cp:coreProperties>
</file>